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36"/>
          <w:szCs w:val="36"/>
        </w:rPr>
      </w:pPr>
      <w:bookmarkStart w:id="0" w:name="_GoBack"/>
      <w:r>
        <w:rPr>
          <w:rFonts w:hint="eastAsia" w:eastAsia="方正小标宋_GBK"/>
          <w:sz w:val="36"/>
          <w:szCs w:val="36"/>
          <w:lang w:val="en-US" w:eastAsia="zh-CN"/>
        </w:rPr>
        <w:t>2020年度“南京市五四红旗团委”“南京市五四红旗团（总）支部”“南京市优秀共青团干部”“南京市优秀共青团员”</w:t>
      </w:r>
      <w:r>
        <w:rPr>
          <w:rFonts w:hint="eastAsia" w:eastAsia="方正小标宋_GBK"/>
          <w:sz w:val="36"/>
          <w:szCs w:val="36"/>
          <w:lang w:eastAsia="zh-CN"/>
        </w:rPr>
        <w:t>推荐对象</w:t>
      </w:r>
      <w:r>
        <w:rPr>
          <w:rFonts w:eastAsia="方正小标宋_GBK"/>
          <w:sz w:val="36"/>
          <w:szCs w:val="36"/>
        </w:rPr>
        <w:t>公示</w:t>
      </w:r>
    </w:p>
    <w:bookmarkEnd w:id="0"/>
    <w:p>
      <w:pPr>
        <w:spacing w:line="480" w:lineRule="exact"/>
        <w:ind w:firstLine="600" w:firstLineChars="200"/>
        <w:rPr>
          <w:rFonts w:eastAsia="方正仿宋_GBK"/>
          <w:sz w:val="30"/>
          <w:szCs w:val="30"/>
        </w:rPr>
      </w:pPr>
    </w:p>
    <w:p>
      <w:pPr>
        <w:spacing w:line="480" w:lineRule="exact"/>
        <w:ind w:firstLine="600" w:firstLineChars="200"/>
        <w:rPr>
          <w:rFonts w:eastAsia="方正仿宋_GBK"/>
          <w:sz w:val="30"/>
          <w:szCs w:val="30"/>
        </w:rPr>
      </w:pPr>
      <w:r>
        <w:rPr>
          <w:rFonts w:eastAsia="方正仿宋_GBK"/>
          <w:sz w:val="30"/>
          <w:szCs w:val="30"/>
        </w:rPr>
        <w:t>根据团</w:t>
      </w:r>
      <w:r>
        <w:rPr>
          <w:rFonts w:hint="eastAsia" w:eastAsia="方正仿宋_GBK"/>
          <w:sz w:val="30"/>
          <w:szCs w:val="30"/>
          <w:lang w:val="en-US" w:eastAsia="zh-CN"/>
        </w:rPr>
        <w:t>市</w:t>
      </w:r>
      <w:r>
        <w:rPr>
          <w:rFonts w:eastAsia="方正仿宋_GBK"/>
          <w:sz w:val="30"/>
          <w:szCs w:val="30"/>
        </w:rPr>
        <w:t>委关于申报</w:t>
      </w:r>
      <w:r>
        <w:rPr>
          <w:rFonts w:hint="eastAsia" w:eastAsia="方正仿宋_GBK"/>
          <w:sz w:val="30"/>
          <w:szCs w:val="30"/>
          <w:lang w:val="en-US" w:eastAsia="zh-CN"/>
        </w:rPr>
        <w:t>2020年度“南京市五四红旗团（总）支部”“南京市优秀共青团干部”“南京市优秀共青团员”</w:t>
      </w:r>
      <w:r>
        <w:rPr>
          <w:rFonts w:hint="eastAsia" w:eastAsia="方正仿宋_GBK"/>
          <w:sz w:val="30"/>
          <w:szCs w:val="30"/>
          <w:lang w:eastAsia="zh-CN"/>
        </w:rPr>
        <w:t>的通知要求</w:t>
      </w:r>
      <w:r>
        <w:rPr>
          <w:rFonts w:eastAsia="方正仿宋_GBK"/>
          <w:sz w:val="30"/>
          <w:szCs w:val="30"/>
        </w:rPr>
        <w:t>，</w:t>
      </w:r>
      <w:r>
        <w:rPr>
          <w:rFonts w:hint="eastAsia" w:eastAsia="方正仿宋_GBK"/>
          <w:sz w:val="30"/>
          <w:szCs w:val="30"/>
          <w:lang w:eastAsia="zh-CN"/>
        </w:rPr>
        <w:t>拟推荐</w:t>
      </w:r>
      <w:r>
        <w:rPr>
          <w:rFonts w:eastAsia="方正仿宋_GBK"/>
          <w:sz w:val="30"/>
          <w:szCs w:val="30"/>
        </w:rPr>
        <w:t>以下单位</w:t>
      </w:r>
      <w:r>
        <w:rPr>
          <w:rFonts w:hint="eastAsia" w:eastAsia="方正仿宋_GBK"/>
          <w:sz w:val="30"/>
          <w:szCs w:val="30"/>
          <w:lang w:eastAsia="zh-CN"/>
        </w:rPr>
        <w:t>、</w:t>
      </w:r>
      <w:r>
        <w:rPr>
          <w:rFonts w:hint="eastAsia" w:eastAsia="方正仿宋_GBK"/>
          <w:sz w:val="30"/>
          <w:szCs w:val="30"/>
          <w:lang w:val="en-US" w:eastAsia="zh-CN"/>
        </w:rPr>
        <w:t>个人</w:t>
      </w:r>
      <w:r>
        <w:rPr>
          <w:rFonts w:eastAsia="方正仿宋_GBK"/>
          <w:sz w:val="30"/>
          <w:szCs w:val="30"/>
        </w:rPr>
        <w:t>作为申报</w:t>
      </w:r>
      <w:r>
        <w:rPr>
          <w:rFonts w:hint="eastAsia" w:eastAsia="方正仿宋_GBK"/>
          <w:sz w:val="30"/>
          <w:szCs w:val="30"/>
          <w:lang w:eastAsia="zh-CN"/>
        </w:rPr>
        <w:t>对象</w:t>
      </w:r>
      <w:r>
        <w:rPr>
          <w:rFonts w:eastAsia="方正仿宋_GBK"/>
          <w:sz w:val="30"/>
          <w:szCs w:val="30"/>
        </w:rPr>
        <w:t>，现进行公示。公示时间为202</w:t>
      </w:r>
      <w:r>
        <w:rPr>
          <w:rFonts w:hint="eastAsia" w:eastAsia="方正仿宋_GBK"/>
          <w:sz w:val="30"/>
          <w:szCs w:val="30"/>
          <w:lang w:val="en-US" w:eastAsia="zh-CN"/>
        </w:rPr>
        <w:t>1</w:t>
      </w:r>
      <w:r>
        <w:rPr>
          <w:rFonts w:eastAsia="方正仿宋_GBK"/>
          <w:sz w:val="30"/>
          <w:szCs w:val="30"/>
        </w:rPr>
        <w:t>年</w:t>
      </w:r>
      <w:r>
        <w:rPr>
          <w:rFonts w:hint="eastAsia" w:eastAsia="方正仿宋_GBK"/>
          <w:sz w:val="30"/>
          <w:szCs w:val="30"/>
          <w:lang w:val="en-US" w:eastAsia="zh-CN"/>
        </w:rPr>
        <w:t>4</w:t>
      </w:r>
      <w:r>
        <w:rPr>
          <w:rFonts w:eastAsia="方正仿宋_GBK"/>
          <w:sz w:val="30"/>
          <w:szCs w:val="30"/>
        </w:rPr>
        <w:t>月</w:t>
      </w:r>
      <w:r>
        <w:rPr>
          <w:rFonts w:hint="eastAsia" w:eastAsia="方正仿宋_GBK"/>
          <w:sz w:val="30"/>
          <w:szCs w:val="30"/>
          <w:lang w:val="en-US" w:eastAsia="zh-CN"/>
        </w:rPr>
        <w:t>1</w:t>
      </w:r>
      <w:r>
        <w:rPr>
          <w:rFonts w:eastAsia="方正仿宋_GBK"/>
          <w:sz w:val="30"/>
          <w:szCs w:val="30"/>
        </w:rPr>
        <w:t>日至202</w:t>
      </w:r>
      <w:r>
        <w:rPr>
          <w:rFonts w:hint="eastAsia" w:eastAsia="方正仿宋_GBK"/>
          <w:sz w:val="30"/>
          <w:szCs w:val="30"/>
          <w:lang w:val="en-US" w:eastAsia="zh-CN"/>
        </w:rPr>
        <w:t>1</w:t>
      </w:r>
      <w:r>
        <w:rPr>
          <w:rFonts w:eastAsia="方正仿宋_GBK"/>
          <w:sz w:val="30"/>
          <w:szCs w:val="30"/>
        </w:rPr>
        <w:t>年</w:t>
      </w:r>
      <w:r>
        <w:rPr>
          <w:rFonts w:hint="eastAsia" w:eastAsia="方正仿宋_GBK"/>
          <w:sz w:val="30"/>
          <w:szCs w:val="30"/>
          <w:lang w:val="en-US" w:eastAsia="zh-CN"/>
        </w:rPr>
        <w:t>4</w:t>
      </w:r>
      <w:r>
        <w:rPr>
          <w:rFonts w:eastAsia="方正仿宋_GBK"/>
          <w:sz w:val="30"/>
          <w:szCs w:val="30"/>
        </w:rPr>
        <w:t>月</w:t>
      </w:r>
      <w:r>
        <w:rPr>
          <w:rFonts w:hint="eastAsia" w:eastAsia="方正仿宋_GBK"/>
          <w:sz w:val="30"/>
          <w:szCs w:val="30"/>
          <w:lang w:val="en-US" w:eastAsia="zh-CN"/>
        </w:rPr>
        <w:t>6</w:t>
      </w:r>
      <w:r>
        <w:rPr>
          <w:rFonts w:eastAsia="方正仿宋_GBK"/>
          <w:sz w:val="30"/>
          <w:szCs w:val="30"/>
        </w:rPr>
        <w:t>日。</w:t>
      </w:r>
    </w:p>
    <w:p>
      <w:pPr>
        <w:spacing w:line="480" w:lineRule="exact"/>
        <w:ind w:firstLine="600" w:firstLineChars="200"/>
        <w:rPr>
          <w:rFonts w:hint="eastAsia" w:eastAsia="方正仿宋_GBK"/>
          <w:sz w:val="30"/>
          <w:szCs w:val="30"/>
          <w:lang w:eastAsia="zh-CN"/>
        </w:rPr>
      </w:pPr>
      <w:r>
        <w:rPr>
          <w:rFonts w:hint="eastAsia" w:eastAsia="方正仿宋_GBK"/>
          <w:sz w:val="30"/>
          <w:szCs w:val="30"/>
          <w:lang w:eastAsia="zh-CN"/>
        </w:rPr>
        <w:t>申报对象基本情况：</w:t>
      </w:r>
    </w:p>
    <w:p>
      <w:pPr>
        <w:spacing w:line="480" w:lineRule="exact"/>
        <w:ind w:firstLine="600" w:firstLineChars="200"/>
        <w:rPr>
          <w:rFonts w:hint="eastAsia" w:eastAsia="方正仿宋_GBK"/>
          <w:sz w:val="30"/>
          <w:szCs w:val="30"/>
          <w:lang w:eastAsia="zh-CN"/>
        </w:rPr>
      </w:pPr>
    </w:p>
    <w:tbl>
      <w:tblPr>
        <w:tblStyle w:val="5"/>
        <w:tblW w:w="14666" w:type="dxa"/>
        <w:jc w:val="center"/>
        <w:shd w:val="clear" w:color="auto" w:fill="auto"/>
        <w:tblLayout w:type="fixed"/>
        <w:tblCellMar>
          <w:top w:w="0" w:type="dxa"/>
          <w:left w:w="108" w:type="dxa"/>
          <w:bottom w:w="0" w:type="dxa"/>
          <w:right w:w="108" w:type="dxa"/>
        </w:tblCellMar>
      </w:tblPr>
      <w:tblGrid>
        <w:gridCol w:w="657"/>
        <w:gridCol w:w="79"/>
        <w:gridCol w:w="634"/>
        <w:gridCol w:w="739"/>
        <w:gridCol w:w="750"/>
        <w:gridCol w:w="773"/>
        <w:gridCol w:w="785"/>
        <w:gridCol w:w="2387"/>
        <w:gridCol w:w="893"/>
        <w:gridCol w:w="6795"/>
        <w:gridCol w:w="174"/>
      </w:tblGrid>
      <w:tr>
        <w:tblPrEx>
          <w:shd w:val="clear" w:color="auto" w:fill="auto"/>
          <w:tblCellMar>
            <w:top w:w="0" w:type="dxa"/>
            <w:left w:w="108" w:type="dxa"/>
            <w:bottom w:w="0" w:type="dxa"/>
            <w:right w:w="108" w:type="dxa"/>
          </w:tblCellMar>
        </w:tblPrEx>
        <w:trPr>
          <w:gridAfter w:val="1"/>
          <w:wAfter w:w="174" w:type="dxa"/>
          <w:trHeight w:val="597"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80" w:lineRule="atLeast"/>
              <w:jc w:val="center"/>
              <w:textAlignment w:val="center"/>
              <w:rPr>
                <w:rFonts w:hint="default" w:ascii="Times New Roman" w:hAnsi="Times New Roman" w:eastAsia="宋体" w:cs="Times New Roman"/>
                <w:i w:val="0"/>
                <w:iCs w:val="0"/>
                <w:color w:val="000000"/>
                <w:sz w:val="20"/>
                <w:szCs w:val="20"/>
                <w:u w:val="none"/>
                <w:lang w:val="en-US"/>
              </w:rPr>
            </w:pPr>
            <w:r>
              <w:rPr>
                <w:rStyle w:val="8"/>
                <w:rFonts w:hint="eastAsia"/>
                <w:lang w:val="en-US" w:eastAsia="zh-CN" w:bidi="ar"/>
              </w:rPr>
              <w:t>申报荣誉</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80" w:lineRule="atLeast"/>
              <w:jc w:val="center"/>
              <w:textAlignment w:val="center"/>
              <w:rPr>
                <w:rFonts w:hint="default" w:ascii="Times New Roman" w:hAnsi="Times New Roman" w:eastAsia="宋体" w:cs="Times New Roman"/>
                <w:i w:val="0"/>
                <w:iCs w:val="0"/>
                <w:color w:val="000000"/>
                <w:sz w:val="20"/>
                <w:szCs w:val="20"/>
                <w:u w:val="none"/>
                <w:lang w:val="en-US"/>
              </w:rPr>
            </w:pPr>
            <w:r>
              <w:rPr>
                <w:rStyle w:val="10"/>
                <w:rFonts w:hint="eastAsia"/>
                <w:lang w:val="en-US" w:eastAsia="zh-CN" w:bidi="ar"/>
              </w:rPr>
              <w:t>单位全称</w:t>
            </w:r>
          </w:p>
        </w:tc>
        <w:tc>
          <w:tcPr>
            <w:tcW w:w="54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80" w:lineRule="atLeast"/>
              <w:jc w:val="center"/>
              <w:textAlignment w:val="center"/>
              <w:rPr>
                <w:rStyle w:val="10"/>
                <w:lang w:val="en-US" w:eastAsia="zh-CN" w:bidi="ar"/>
              </w:rPr>
            </w:pPr>
            <w:r>
              <w:rPr>
                <w:rStyle w:val="10"/>
                <w:lang w:val="en-US" w:eastAsia="zh-CN" w:bidi="ar"/>
              </w:rPr>
              <w:t>近五年获得市级</w:t>
            </w:r>
          </w:p>
          <w:p>
            <w:pPr>
              <w:keepNext w:val="0"/>
              <w:keepLines w:val="0"/>
              <w:pageBreakBefore w:val="0"/>
              <w:widowControl/>
              <w:suppressLineNumbers w:val="0"/>
              <w:kinsoku/>
              <w:wordWrap/>
              <w:overflowPunct/>
              <w:topLinePunct w:val="0"/>
              <w:autoSpaceDE/>
              <w:autoSpaceDN/>
              <w:bidi w:val="0"/>
              <w:adjustRightInd w:val="0"/>
              <w:snapToGrid w:val="0"/>
              <w:spacing w:line="80" w:lineRule="atLeast"/>
              <w:jc w:val="center"/>
              <w:textAlignment w:val="center"/>
              <w:rPr>
                <w:rFonts w:hint="default" w:ascii="Times New Roman" w:hAnsi="Times New Roman" w:eastAsia="宋体" w:cs="Times New Roman"/>
                <w:i w:val="0"/>
                <w:iCs w:val="0"/>
                <w:color w:val="000000"/>
                <w:sz w:val="20"/>
                <w:szCs w:val="20"/>
                <w:u w:val="none"/>
              </w:rPr>
            </w:pPr>
            <w:r>
              <w:rPr>
                <w:rStyle w:val="10"/>
                <w:lang w:val="en-US" w:eastAsia="zh-CN" w:bidi="ar"/>
              </w:rPr>
              <w:t>及以上各类荣誉情况</w:t>
            </w:r>
          </w:p>
        </w:tc>
        <w:tc>
          <w:tcPr>
            <w:tcW w:w="7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80" w:lineRule="atLeast"/>
              <w:jc w:val="center"/>
              <w:textAlignment w:val="center"/>
              <w:rPr>
                <w:rFonts w:hint="eastAsia" w:ascii="方正黑体_GBK" w:hAnsi="方正黑体_GBK" w:eastAsia="方正黑体_GBK" w:cs="方正黑体_GBK"/>
                <w:i w:val="0"/>
                <w:iCs w:val="0"/>
                <w:color w:val="000000"/>
                <w:sz w:val="20"/>
                <w:szCs w:val="20"/>
                <w:u w:val="none"/>
              </w:rPr>
            </w:pPr>
            <w:r>
              <w:rPr>
                <w:rStyle w:val="8"/>
                <w:lang w:val="en-US" w:eastAsia="zh-CN" w:bidi="ar"/>
              </w:rPr>
              <w:t>近三年开展主要活动及成果</w:t>
            </w:r>
          </w:p>
        </w:tc>
      </w:tr>
      <w:tr>
        <w:tblPrEx>
          <w:shd w:val="clear" w:color="auto" w:fill="auto"/>
          <w:tblCellMar>
            <w:top w:w="0" w:type="dxa"/>
            <w:left w:w="108" w:type="dxa"/>
            <w:bottom w:w="0" w:type="dxa"/>
            <w:right w:w="108" w:type="dxa"/>
          </w:tblCellMar>
        </w:tblPrEx>
        <w:trPr>
          <w:gridAfter w:val="1"/>
          <w:wAfter w:w="174" w:type="dxa"/>
          <w:trHeight w:val="1997"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80" w:lineRule="atLeast"/>
              <w:jc w:val="center"/>
              <w:textAlignment w:val="center"/>
              <w:rPr>
                <w:rStyle w:val="8"/>
                <w:rFonts w:hint="default"/>
                <w:lang w:val="en-US" w:eastAsia="zh-CN" w:bidi="ar"/>
              </w:rPr>
            </w:pPr>
            <w:r>
              <w:rPr>
                <w:rFonts w:hint="eastAsia" w:ascii="Times New Roman" w:hAnsi="Times New Roman" w:eastAsia="宋体" w:cs="Times New Roman"/>
                <w:i w:val="0"/>
                <w:iCs w:val="0"/>
                <w:color w:val="000000"/>
                <w:sz w:val="15"/>
                <w:szCs w:val="15"/>
                <w:u w:val="none"/>
                <w:lang w:val="en-US" w:eastAsia="zh-CN"/>
              </w:rPr>
              <w:t>2020年度“南京市五四红旗团委”</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共青团南京城市职业学院委员会</w:t>
            </w:r>
          </w:p>
        </w:tc>
        <w:tc>
          <w:tcPr>
            <w:tcW w:w="54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2016年度南京市“五四红旗团委”；</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2020年度全市共青团工作先进单位；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2018年度全市共青团工作先进单位；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2017年度全市共青团工作先进单位；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2019年南京市大中专学生志愿者文化科技卫生“三下乡”社会实践活动先进单位；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2018年南京市大中专学生志愿者文化科技卫生“三下乡”社会实践活动先进单位；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2017年南京市大中专学生志愿者文化科技卫生“三下乡”社会实践活动先进单位；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2016年南京市大中专学生志愿者文化科技卫生“三下乡”社会实践活动先进单位。</w:t>
            </w:r>
          </w:p>
        </w:tc>
        <w:tc>
          <w:tcPr>
            <w:tcW w:w="7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南京城市职业学院团委多年来以践行社会主义核心价值观为主线，以服务于青年学生的成长成才为目标，认真落实中央党的群团工作会议精神，坚持从严治团：</w:t>
            </w:r>
          </w:p>
          <w:p>
            <w:pPr>
              <w:keepNext w:val="0"/>
              <w:keepLines w:val="0"/>
              <w:pageBreakBefore w:val="0"/>
              <w:widowControl/>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一、团委班子按期换届，团员团籍注册、关系转接工作按期完成，按照标准程序发展共青团员，下属团支部认真落实“三会两制一课”制度，按时组织团日活动，认真实施《团支部工作条例》和《团支部工作清单制度》，具有良好的组织力。</w:t>
            </w:r>
          </w:p>
          <w:p>
            <w:pPr>
              <w:keepNext w:val="0"/>
              <w:keepLines w:val="0"/>
              <w:pageBreakBefore w:val="0"/>
              <w:widowControl/>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二、以信仰公开课为依托，组织开展“争做新时代中国好青年”爱国主义教育活动、“绽放战疫青春·坚定制度自信”主题教育实践活动等11场活动，覆盖18760人次，引领团员青年增强“四个意识”、坚定“四个自信”、做到“两个维护”，具有良好的引领力。</w:t>
            </w:r>
          </w:p>
          <w:p>
            <w:pPr>
              <w:keepNext w:val="0"/>
              <w:keepLines w:val="0"/>
              <w:pageBreakBefore w:val="0"/>
              <w:widowControl/>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三、组织开展青少年心理状况调查，组织学生参加南京马拉松、溧水区自行车赛等志愿服务，服务青年学生就业实习等服务团员、青年的工作，社会认同感高，具有良好的服务力。</w:t>
            </w:r>
          </w:p>
          <w:p>
            <w:pPr>
              <w:keepNext w:val="0"/>
              <w:keepLines w:val="0"/>
              <w:pageBreakBefore w:val="0"/>
              <w:widowControl/>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四、引领青年师生积极投身于疫情防控志愿服务工作，先后有450余名青年师生投身校内外的各项疫情防控志愿服务工作，以实际行动践行雷锋精神，团员模范带头作用突出，具有良好的贡献度。</w:t>
            </w:r>
          </w:p>
        </w:tc>
      </w:tr>
      <w:tr>
        <w:tblPrEx>
          <w:shd w:val="clear" w:color="auto" w:fill="auto"/>
          <w:tblCellMar>
            <w:top w:w="0" w:type="dxa"/>
            <w:left w:w="108" w:type="dxa"/>
            <w:bottom w:w="0" w:type="dxa"/>
            <w:right w:w="108" w:type="dxa"/>
          </w:tblCellMar>
        </w:tblPrEx>
        <w:trPr>
          <w:gridAfter w:val="1"/>
          <w:wAfter w:w="174" w:type="dxa"/>
          <w:trHeight w:val="33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sz w:val="15"/>
                <w:szCs w:val="15"/>
                <w:u w:val="none"/>
                <w:lang w:val="en-US" w:eastAsia="zh-CN"/>
              </w:rPr>
              <w:t>2020年度“南京市五四红旗团（总）支部”</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南京城市职业学院数字文创学院团总支</w:t>
            </w:r>
          </w:p>
        </w:tc>
        <w:tc>
          <w:tcPr>
            <w:tcW w:w="54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2019年9月 郁渝被评为“南京市最美职校生”；2020年1月 王诗怡被评为“南京市大中专学生志愿者暑期文化科技卫生三下乡社会实践活动‘先进个人’”；2020年4月 徐益被评为“江苏省大学生抗疫先进个人”；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2020年4月 郁渝被评为“南京市优秀共青团员”；2020年11月 王诗怡被评为“南京城市职业学院优秀学生干部”；2020.12月陆炜被评为“江苏省最美职校生”；2019年12月 郑晓榄被评为2019年大学生暑期社会实践活动校先进个人、艺景志愿服务队被评为校志愿服务优秀团队；</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2021年1月，数字文创学院团总支（原文创艺术学院团总支）、丹青美学社（院专业社团）被评为江苏省第六届大学生艺术展演工作校级先进集体；</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i w:val="0"/>
                <w:iCs w:val="0"/>
                <w:color w:val="000000"/>
                <w:sz w:val="15"/>
                <w:szCs w:val="15"/>
                <w:u w:val="none"/>
              </w:rPr>
            </w:pPr>
            <w:r>
              <w:rPr>
                <w:rStyle w:val="9"/>
                <w:rFonts w:hint="eastAsia" w:eastAsia="宋体"/>
                <w:sz w:val="15"/>
                <w:szCs w:val="15"/>
                <w:lang w:val="en-US" w:eastAsia="zh-CN" w:bidi="ar"/>
              </w:rPr>
              <w:t>2021年1月，郑晓榄被评为江苏省第六届大学生艺术展演校级先进工作者。</w:t>
            </w:r>
          </w:p>
        </w:tc>
        <w:tc>
          <w:tcPr>
            <w:tcW w:w="7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2020年，数字文创学院（原文创艺术学院）团总支在校团委的正确领导下，以“加强团员青年自身建设”为核心，紧密结合学院实际情况，充分发挥团总支深入基层的优势与特点，继续稳步前进，使学院团学工作提升到新的高度。主要开展的工作主要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1.贯彻落实《团支部工作清单》制度和“智慧团建”工作的要求，积极加强团支部规范化、标准化建设。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2.按照学校第二课堂建设的工作要求，采取多种形式举办或组织学生参加思想教育、校园文化、志愿服务、社会实践等第二课堂活动，在切实提升青年学生实践能力的基础上，有效促进了健康文明的院风和校风建设。期间，我院学生在各项活动中累计获得二十余项荣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3.学院团总支按照“党建带团建”的工作原则，与我院党建共建基地——溧水康怡社区共建志愿服务点，且充分发挥学院在艺术设计、美术教育等专业方面的优势，每周定期为社区居民开展志愿服务。学院团总支也荣获了学校2018-2019年度志愿服务先进集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4.在疫情防控期间，学院团总支按照校团委和学院党总支的部署，积极引导学生进行线上疫情防控知识学习，开展线上大学生疫情心理疏导，引导学生积极参加青年大学习网上主题团课的学习，发动全院学生参加战“疫”云讲演活动等。利用我院学生专业特长，组织学生新媒体中心在疫情期间通过我院微信公众号“文创情报局”，及时发送防疫相关推文，大力弘扬为防疫做出相关贡献的青年团员，组织发起了《共渡难关·加油武汉》和“疫情下，我们为武汉加油”作品征集活动，号召全院同学以参与疫情期间海报征集。抗疫海报设计也受到了南京电视台教科频道《南京教育头条》节目的关注，并专门做了《这群“文创艺术”专业学生用“设计”支持抗“疫”》的相关报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exact"/>
              <w:ind w:firstLine="300" w:firstLineChars="20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在团总支的号召下，徐益、郁渝、华宇煊、王诗怡、陆炜、吴荣康等多名学生主动请战参与到所在社区的疫情防控志愿工作中，充分发挥先锋模范作用，用奉献和担当展现了当代青年的风采。其中徐益同学投身于南京南站志愿服务站点，积极帮助返乡市民，助力疫情防控，该生也荣获了“江苏省大学生抗疫先进个人”的荣誉称号。</w:t>
            </w:r>
          </w:p>
        </w:tc>
      </w:tr>
      <w:tr>
        <w:tblPrEx>
          <w:shd w:val="clear" w:color="auto" w:fill="auto"/>
          <w:tblCellMar>
            <w:top w:w="0" w:type="dxa"/>
            <w:left w:w="108" w:type="dxa"/>
            <w:bottom w:w="0" w:type="dxa"/>
            <w:right w:w="108" w:type="dxa"/>
          </w:tblCellMar>
        </w:tblPrEx>
        <w:trPr>
          <w:trHeight w:val="437" w:hRule="atLeast"/>
          <w:jc w:val="center"/>
        </w:trPr>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申报荣誉</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姓名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民族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出生年月</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政治面貌</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近五年获得区级</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及以上各类荣誉情况</w:t>
            </w:r>
          </w:p>
        </w:tc>
        <w:tc>
          <w:tcPr>
            <w:tcW w:w="6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近三年开展主要活动及成果（重点围绕提升团的“三力一度”，不超过300字）</w:t>
            </w:r>
          </w:p>
        </w:tc>
      </w:tr>
      <w:tr>
        <w:tblPrEx>
          <w:shd w:val="clear" w:color="auto" w:fill="auto"/>
          <w:tblCellMar>
            <w:top w:w="0" w:type="dxa"/>
            <w:left w:w="108" w:type="dxa"/>
            <w:bottom w:w="0" w:type="dxa"/>
            <w:right w:w="108" w:type="dxa"/>
          </w:tblCellMar>
        </w:tblPrEx>
        <w:trPr>
          <w:trHeight w:val="2100" w:hRule="atLeast"/>
          <w:jc w:val="center"/>
        </w:trPr>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2020年度“南京市优秀共青团干部”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郭敏</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汉</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1993年7月</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中共</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党员</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2019年2月  被南京市委宣传部、南京市文明办、南京市教育局、南京团市委、南京市学联评为2018年南京市大中专学生志愿者暑期文化科技卫生“三下乡”社会实践活动先进工作者；</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2021年1月   被南京城市职业学院团委评为江苏省第六届大学生艺术展演工作先进个人；</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2019年3月   被南京溧水山地半程马拉松组委会评为优秀志愿者；</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2019年3月   被南京城市职业学院工会委员会评为2018年度优秀工会会员；</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2018年10月  被南京城市职业学院党委、南京城市职业学院评为2018年溧水新校区搬迁工作先进个人。</w:t>
            </w:r>
          </w:p>
        </w:tc>
        <w:tc>
          <w:tcPr>
            <w:tcW w:w="6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引领力：思想育人方面，贯彻落实《“青年马克思主义者培养工程”实施纲要》《关于实施高校共青团“信仰公开课”计划的通知》等文件精神，并通过举办“绽放战疫青春•坚定制度自信”“坚持制度自信•强化青年担当”等主题教育活动，在青年学生中广泛开展爱党、爱国、爱校教育。实践育人方面，除引领各级团组织广泛开展志愿服务活动外，还结合抗疫防疫大寻访暑期社会实践等活动，引导帮助青年学生更加深入地了解国情、认识社会、全面提高素质、坚定理想信念。</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组织力：组织育人方面，积极推行《团支部工作清单制度》和“智慧团建”工作，为推动团支部工作规范化、标准化建设奠定基础。文化育人方面，举办社团巡礼节、南城音乐节、大学生艺术展演校内选拔赛、迎新生文艺演出等活动，激发青年学生追求勤奋学习、崇尚科技、热爱艺术的热情与动力。</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服务力：服务育人方面，贯彻落实“挑战杯”竞赛等工作的要求，强化青年学生的实践能力和综合素质。</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贡献度：在2020年度积极参与新冠肺炎疫情防控斗争，按照学校党委和省市团委部署，组织开展线上青少年心理状况调查、“信仰公开课—战‘疫’云讲演”、青年大学习“防控新型冠状病毒肺炎疫情特辑”网上主题团课学习、“百校万岗”线上就业帮扶行动等工作。</w:t>
            </w:r>
          </w:p>
        </w:tc>
      </w:tr>
      <w:tr>
        <w:tblPrEx>
          <w:shd w:val="clear" w:color="auto" w:fill="auto"/>
          <w:tblCellMar>
            <w:top w:w="0" w:type="dxa"/>
            <w:left w:w="108" w:type="dxa"/>
            <w:bottom w:w="0" w:type="dxa"/>
            <w:right w:w="108" w:type="dxa"/>
          </w:tblCellMar>
        </w:tblPrEx>
        <w:trPr>
          <w:trHeight w:val="1908" w:hRule="atLeast"/>
          <w:jc w:val="center"/>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2020年度“南京市优秀共青团员”</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神天娇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汉族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2020年10月</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共青</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团员</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2020.12：获江苏省“最美职校生”称号</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2020.11：获南京市“最美职校生”称号</w:t>
            </w:r>
          </w:p>
        </w:tc>
        <w:tc>
          <w:tcPr>
            <w:tcW w:w="6969"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 xml:space="preserve">    协助老师在学院召开新思想公开课、素养公开课、梦想公开课、青马公开课等政治理论学习活动。在学院内开展“信仰公开课”共12次，包括战“疫”云讲演、领航第一课、共青团信仰公开课、以及“绽放战疫青春•坚定制度自信”主题教育活动，“坚持制度自信•强化青年担当”主题班会。</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 xml:space="preserve">    在班级内开展“信仰公开课”共24次，带领班级同学集中学习政治理论，包括学习习近平总书记五四重要讲话精神座谈会、学习讨论习近平总书记视察江苏重要讲话主题团日活动、学习全国学联二十七大习近平总书记贺信和党中央致词精神新思想公开课，组织扶贫、助学、禁毒、防艾等活动的专题班会，围绕主题开展理论普及宣讲、依法治国宣讲共12次。</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 xml:space="preserve">    开展主题团日活动共10次，包括外出参观学习南京国际博览会议中心，开展班级法制讲堂，举办“放飞自我，青春永驻”风筝比赛，举办班级辩论赛，举办爱国主义演讲比赛，开展“小小法官”模拟法庭，正确防艾主题ppt大赛，“青春战役”故事分享会，学习观看习近平总书记五四重要讲话精神座谈会，集中学习观看全国学联二十七大习近平总书记贺信和党中央致词精神新思想公开课。</w:t>
            </w:r>
          </w:p>
        </w:tc>
      </w:tr>
      <w:tr>
        <w:tblPrEx>
          <w:shd w:val="clear" w:color="auto" w:fill="auto"/>
          <w:tblCellMar>
            <w:top w:w="0" w:type="dxa"/>
            <w:left w:w="108" w:type="dxa"/>
            <w:bottom w:w="0" w:type="dxa"/>
            <w:right w:w="108" w:type="dxa"/>
          </w:tblCellMar>
        </w:tblPrEx>
        <w:trPr>
          <w:trHeight w:val="1165" w:hRule="atLeast"/>
          <w:jc w:val="center"/>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汤晓如</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汉族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2001年5月</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共青</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团员</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荣获2019-2020年度国家励志奖学金</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 xml:space="preserve">荣获2019-2020年度综合奖学金二等奖  </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 xml:space="preserve">荣获2020年优秀团员荣誉称号 </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 xml:space="preserve">荣获2020年团干培训优秀学员荣誉称号 </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 xml:space="preserve">荣获2019年军训优秀营员荣誉称号 </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荣获2019-2020年度校园文化标兵荣誉称号</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荣获2019、2020年获校优秀宿舍寝室长</w:t>
            </w:r>
          </w:p>
        </w:tc>
        <w:tc>
          <w:tcPr>
            <w:tcW w:w="6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300" w:firstLineChars="200"/>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作为共青团中的一员,我时刻不忘团员的职责,严格遵守团员的守则，积极完成上级团组织完成的任务，时刻不忘督促同学们学习青年大学习，使得班级及自身学习率达到100%。在大学期间，作为团学干部我更对自身严格要求，每月开展政治理论学习如：学雷锋月、学习党史等；并积极开展实践活动如：风筝比赛、羽毛球比赛等活动来调动院内同学积极性，促使同学们更加全面发展活动后得到了老师及同学们的一致好评。同时在疫情期间我积极投身于志愿服务工作，参加了校内外各类志愿服务工作，希望能为同学们做出力所能及的贡献。</w:t>
            </w:r>
          </w:p>
        </w:tc>
      </w:tr>
      <w:tr>
        <w:tblPrEx>
          <w:shd w:val="clear" w:color="auto" w:fill="auto"/>
          <w:tblCellMar>
            <w:top w:w="0" w:type="dxa"/>
            <w:left w:w="108" w:type="dxa"/>
            <w:bottom w:w="0" w:type="dxa"/>
            <w:right w:w="108" w:type="dxa"/>
          </w:tblCellMar>
        </w:tblPrEx>
        <w:trPr>
          <w:trHeight w:val="1402" w:hRule="atLeast"/>
          <w:jc w:val="center"/>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陆炜</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汉</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default" w:eastAsia="宋体"/>
                <w:sz w:val="15"/>
                <w:szCs w:val="15"/>
                <w:lang w:val="en-US" w:eastAsia="zh-CN" w:bidi="ar"/>
              </w:rPr>
            </w:pPr>
            <w:r>
              <w:rPr>
                <w:rStyle w:val="9"/>
                <w:rFonts w:hint="eastAsia" w:eastAsia="宋体"/>
                <w:sz w:val="15"/>
                <w:szCs w:val="15"/>
                <w:lang w:val="en-US" w:eastAsia="zh-CN" w:bidi="ar"/>
              </w:rPr>
              <w:t>2001年7月</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共青</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团员</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2019-2020学年“国家励志奖学金”；</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2020年度获得江苏省“最美职校生”称号；</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2020年获得南京市“最美职校生”称号；</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2020-2021江苏省选拔赛“诵读中国”经典诵读大赛三等奖；</w:t>
            </w:r>
            <w:r>
              <w:rPr>
                <w:rStyle w:val="9"/>
                <w:rFonts w:hint="eastAsia" w:eastAsia="宋体"/>
                <w:sz w:val="15"/>
                <w:szCs w:val="15"/>
                <w:lang w:val="en-US" w:eastAsia="zh-CN" w:bidi="ar"/>
              </w:rPr>
              <w:br w:type="textWrapping"/>
            </w:r>
            <w:r>
              <w:rPr>
                <w:rStyle w:val="9"/>
                <w:rFonts w:hint="eastAsia" w:eastAsia="宋体"/>
                <w:sz w:val="15"/>
                <w:szCs w:val="15"/>
                <w:lang w:val="en-US" w:eastAsia="zh-CN" w:bidi="ar"/>
              </w:rPr>
              <w:t>2020-2021南京马拉松暨全国马拉松锦标赛优秀志愿者；</w:t>
            </w:r>
          </w:p>
        </w:tc>
        <w:tc>
          <w:tcPr>
            <w:tcW w:w="6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firstLine="300" w:firstLineChars="200"/>
              <w:jc w:val="both"/>
              <w:textAlignment w:val="center"/>
              <w:rPr>
                <w:rStyle w:val="9"/>
                <w:rFonts w:hint="eastAsia" w:eastAsia="宋体"/>
                <w:sz w:val="15"/>
                <w:szCs w:val="15"/>
                <w:lang w:val="en-US" w:eastAsia="zh-CN" w:bidi="ar"/>
              </w:rPr>
            </w:pPr>
            <w:r>
              <w:rPr>
                <w:rStyle w:val="9"/>
                <w:rFonts w:hint="eastAsia" w:eastAsia="宋体"/>
                <w:sz w:val="15"/>
                <w:szCs w:val="15"/>
                <w:lang w:val="en-US" w:eastAsia="zh-CN" w:bidi="ar"/>
              </w:rPr>
              <w:t>曾参加江苏省大学生菁英人才学校第十四期培训班。积极引导团员青年踊跃投身疫情防控。2020年、2021年寒假主动报名社区抗疫志愿者。带领支部成员参与溧水团建环卫工人志愿活动、暑期“三下乡”社会实践、与团员青年参与南京市马拉松志愿服务活动、环溧水自行车赛志愿服务等多项志愿活动。2021年参加第十七届“挑战杯”全国大学生课外学术科技作品竞赛。曾获得校“优秀团干”“三好学生标兵”“青年志愿者标兵”“道德风尚标兵”疫情期间带领团支部为抗疫天使守护计划捐款558.48元贡献绵薄力量。2019-2020年度获得校“志愿服务先进集体”2019-2020年度获得校“先进团支部”2019-2020年度获得“根治爱国情怀，争做时代先锋”最佳团支部2019-2020年度获得“众志成城，共战疫情”最佳团支部。</w:t>
            </w:r>
          </w:p>
        </w:tc>
      </w:tr>
    </w:tbl>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Style w:val="9"/>
          <w:rFonts w:hint="eastAsia" w:eastAsia="宋体"/>
          <w:sz w:val="15"/>
          <w:szCs w:val="15"/>
          <w:lang w:val="en-US" w:eastAsia="zh-CN" w:bidi="ar"/>
        </w:rPr>
      </w:pPr>
    </w:p>
    <w:p>
      <w:pPr>
        <w:spacing w:line="480" w:lineRule="exact"/>
        <w:ind w:firstLine="600" w:firstLineChars="200"/>
        <w:rPr>
          <w:rFonts w:eastAsia="方正仿宋_GBK"/>
          <w:sz w:val="30"/>
          <w:szCs w:val="30"/>
        </w:rPr>
      </w:pPr>
      <w:r>
        <w:rPr>
          <w:rFonts w:eastAsia="方正仿宋_GBK"/>
          <w:sz w:val="30"/>
          <w:szCs w:val="30"/>
        </w:rPr>
        <w:t>对公示对象有何反映，请在公示期间</w:t>
      </w:r>
      <w:r>
        <w:rPr>
          <w:rFonts w:hint="eastAsia" w:eastAsia="方正仿宋_GBK"/>
          <w:sz w:val="30"/>
          <w:szCs w:val="30"/>
          <w:lang w:eastAsia="zh-CN"/>
        </w:rPr>
        <w:t>向以下单位</w:t>
      </w:r>
      <w:r>
        <w:rPr>
          <w:rFonts w:eastAsia="方正仿宋_GBK"/>
          <w:sz w:val="30"/>
          <w:szCs w:val="30"/>
        </w:rPr>
        <w:t>反馈。</w:t>
      </w:r>
    </w:p>
    <w:p>
      <w:pPr>
        <w:spacing w:line="480" w:lineRule="exact"/>
        <w:ind w:firstLine="600" w:firstLineChars="200"/>
        <w:rPr>
          <w:rFonts w:hint="default" w:eastAsia="方正仿宋_GBK"/>
          <w:sz w:val="30"/>
          <w:szCs w:val="30"/>
          <w:lang w:val="en-US" w:eastAsia="zh-CN"/>
        </w:rPr>
      </w:pPr>
      <w:r>
        <w:rPr>
          <w:rFonts w:hint="eastAsia" w:eastAsia="方正仿宋_GBK"/>
          <w:sz w:val="30"/>
          <w:szCs w:val="30"/>
          <w:lang w:val="en-US" w:eastAsia="zh-CN"/>
        </w:rPr>
        <w:t>申报对象所在单位团组织联系电话：025-885395063</w:t>
      </w:r>
    </w:p>
    <w:p>
      <w:pPr>
        <w:spacing w:line="480" w:lineRule="exact"/>
        <w:ind w:firstLine="600" w:firstLineChars="200"/>
        <w:rPr>
          <w:rFonts w:eastAsia="方正仿宋_GBK"/>
          <w:sz w:val="30"/>
          <w:szCs w:val="30"/>
        </w:rPr>
      </w:pPr>
      <w:r>
        <w:rPr>
          <w:rFonts w:eastAsia="方正仿宋_GBK"/>
          <w:sz w:val="30"/>
          <w:szCs w:val="30"/>
        </w:rPr>
        <w:t>申报</w:t>
      </w:r>
      <w:r>
        <w:rPr>
          <w:rFonts w:hint="eastAsia" w:eastAsia="方正仿宋_GBK"/>
          <w:sz w:val="30"/>
          <w:szCs w:val="30"/>
          <w:lang w:eastAsia="zh-CN"/>
        </w:rPr>
        <w:t>对象</w:t>
      </w:r>
      <w:r>
        <w:rPr>
          <w:rFonts w:eastAsia="方正仿宋_GBK"/>
          <w:sz w:val="30"/>
          <w:szCs w:val="30"/>
        </w:rPr>
        <w:t>所在单位党组织（人事）部门联系电话：</w:t>
      </w:r>
      <w:r>
        <w:rPr>
          <w:rFonts w:hint="eastAsia" w:eastAsia="方正仿宋_GBK"/>
          <w:sz w:val="30"/>
          <w:szCs w:val="30"/>
          <w:lang w:val="en-US" w:eastAsia="zh-CN"/>
        </w:rPr>
        <w:t>025-85395157</w:t>
      </w:r>
      <w:r>
        <w:rPr>
          <w:rFonts w:eastAsia="方正仿宋_GBK"/>
          <w:sz w:val="30"/>
          <w:szCs w:val="30"/>
        </w:rPr>
        <w:t>。</w:t>
      </w:r>
    </w:p>
    <w:p>
      <w:pPr>
        <w:spacing w:line="320" w:lineRule="exact"/>
        <w:jc w:val="both"/>
        <w:rPr>
          <w:rFonts w:eastAsia="方正仿宋_GBK"/>
          <w:sz w:val="30"/>
          <w:szCs w:val="30"/>
        </w:rPr>
      </w:pPr>
    </w:p>
    <w:p>
      <w:pPr>
        <w:wordWrap w:val="0"/>
        <w:spacing w:line="400" w:lineRule="exact"/>
        <w:jc w:val="right"/>
        <w:rPr>
          <w:rFonts w:hint="default" w:eastAsia="方正仿宋_GBK"/>
          <w:sz w:val="30"/>
          <w:szCs w:val="30"/>
          <w:lang w:val="en-US" w:eastAsia="zh-CN"/>
        </w:rPr>
      </w:pPr>
      <w:r>
        <w:rPr>
          <w:rFonts w:hint="eastAsia" w:eastAsia="方正仿宋_GBK"/>
          <w:sz w:val="30"/>
          <w:szCs w:val="30"/>
          <w:lang w:val="en-US" w:eastAsia="zh-CN"/>
        </w:rPr>
        <w:t xml:space="preserve">中共南京城市职业学院委员会 </w:t>
      </w:r>
    </w:p>
    <w:p>
      <w:pPr>
        <w:spacing w:line="400" w:lineRule="exact"/>
        <w:jc w:val="right"/>
        <w:rPr>
          <w:rFonts w:hint="default" w:eastAsia="方正仿宋_GBK"/>
          <w:sz w:val="30"/>
          <w:szCs w:val="30"/>
          <w:lang w:val="en-US" w:eastAsia="zh-CN"/>
        </w:rPr>
      </w:pPr>
      <w:r>
        <w:rPr>
          <w:rFonts w:hint="eastAsia" w:eastAsia="方正仿宋_GBK"/>
          <w:sz w:val="30"/>
          <w:szCs w:val="30"/>
          <w:lang w:val="en-US" w:eastAsia="zh-CN"/>
        </w:rPr>
        <w:t>共青团南京城市职业学院委员会</w:t>
      </w:r>
    </w:p>
    <w:p>
      <w:pPr>
        <w:wordWrap w:val="0"/>
        <w:spacing w:line="400" w:lineRule="exact"/>
        <w:ind w:firstLine="5700" w:firstLineChars="1900"/>
        <w:jc w:val="right"/>
        <w:rPr>
          <w:rFonts w:hint="eastAsia" w:eastAsia="方正小标宋_GBK"/>
          <w:sz w:val="36"/>
          <w:szCs w:val="36"/>
          <w:lang w:val="en-US" w:eastAsia="zh-CN"/>
        </w:rPr>
        <w:sectPr>
          <w:footerReference r:id="rId3" w:type="default"/>
          <w:pgSz w:w="16838" w:h="11906" w:orient="landscape"/>
          <w:pgMar w:top="820" w:right="838" w:bottom="586" w:left="1080" w:header="851" w:footer="567" w:gutter="0"/>
          <w:cols w:space="0" w:num="1"/>
          <w:titlePg/>
          <w:rtlGutter w:val="0"/>
          <w:docGrid w:type="lines" w:linePitch="312" w:charSpace="0"/>
        </w:sectPr>
      </w:pPr>
      <w:r>
        <w:rPr>
          <w:rFonts w:eastAsia="方正仿宋_GBK"/>
          <w:sz w:val="30"/>
          <w:szCs w:val="30"/>
        </w:rPr>
        <w:t>202</w:t>
      </w:r>
      <w:r>
        <w:rPr>
          <w:rFonts w:hint="eastAsia" w:eastAsia="方正仿宋_GBK"/>
          <w:sz w:val="30"/>
          <w:szCs w:val="30"/>
          <w:lang w:val="en-US" w:eastAsia="zh-CN"/>
        </w:rPr>
        <w:t>1</w:t>
      </w:r>
      <w:r>
        <w:rPr>
          <w:rFonts w:eastAsia="方正仿宋_GBK"/>
          <w:sz w:val="30"/>
          <w:szCs w:val="30"/>
        </w:rPr>
        <w:t>年</w:t>
      </w:r>
      <w:r>
        <w:rPr>
          <w:rFonts w:hint="eastAsia" w:eastAsia="方正仿宋_GBK"/>
          <w:sz w:val="30"/>
          <w:szCs w:val="30"/>
          <w:lang w:val="en-US" w:eastAsia="zh-CN"/>
        </w:rPr>
        <w:t>4</w:t>
      </w:r>
      <w:r>
        <w:rPr>
          <w:rFonts w:eastAsia="方正仿宋_GBK"/>
          <w:sz w:val="30"/>
          <w:szCs w:val="30"/>
        </w:rPr>
        <w:t>月</w:t>
      </w:r>
      <w:r>
        <w:rPr>
          <w:rFonts w:hint="eastAsia" w:eastAsia="方正仿宋_GBK"/>
          <w:sz w:val="30"/>
          <w:szCs w:val="30"/>
          <w:lang w:val="en-US" w:eastAsia="zh-CN"/>
        </w:rPr>
        <w:t>1</w:t>
      </w:r>
      <w:r>
        <w:rPr>
          <w:rFonts w:eastAsia="方正仿宋_GBK"/>
          <w:sz w:val="30"/>
          <w:szCs w:val="30"/>
        </w:rPr>
        <w:t>日</w:t>
      </w:r>
      <w:r>
        <w:rPr>
          <w:rFonts w:hint="eastAsia" w:eastAsia="方正仿宋_GBK"/>
          <w:sz w:val="30"/>
          <w:szCs w:val="30"/>
          <w:lang w:val="en-US" w:eastAsia="zh-CN"/>
        </w:rPr>
        <w:t xml:space="preserve">     </w:t>
      </w:r>
    </w:p>
    <w:p/>
    <w:sectPr>
      <w:footerReference r:id="rId5" w:type="first"/>
      <w:footerReference r:id="rId4" w:type="default"/>
      <w:pgSz w:w="16838" w:h="11906" w:orient="landscape"/>
      <w:pgMar w:top="1040" w:right="1080" w:bottom="786" w:left="1080" w:header="851" w:footer="1134"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3080385</wp:posOffset>
              </wp:positionH>
              <wp:positionV relativeFrom="paragraph">
                <wp:posOffset>-71755</wp:posOffset>
              </wp:positionV>
              <wp:extent cx="1539240" cy="2108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39240" cy="210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jc w:val="right"/>
                            <w:rPr>
                              <w:sz w:val="28"/>
                              <w:szCs w:val="28"/>
                            </w:rPr>
                          </w:pPr>
                          <w:r>
                            <w:rPr>
                              <w:rStyle w:val="7"/>
                              <w:rFonts w:hint="eastAsia"/>
                              <w:sz w:val="30"/>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32</w:t>
                          </w:r>
                          <w:r>
                            <w:rPr>
                              <w:rFonts w:hint="eastAsia"/>
                              <w:sz w:val="28"/>
                              <w:szCs w:val="28"/>
                            </w:rPr>
                            <w:fldChar w:fldCharType="end"/>
                          </w:r>
                          <w:r>
                            <w:rPr>
                              <w:rStyle w:val="7"/>
                              <w:rFonts w:hint="eastAsia"/>
                              <w:sz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2.55pt;margin-top:-5.65pt;height:16.6pt;width:121.2pt;mso-position-horizontal-relative:margin;z-index:251659264;mso-width-relative:page;mso-height-relative:page;" filled="f" stroked="f" coordsize="21600,21600" o:gfxdata="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sW4PNoAAAAKAQAADwAAAAAAAAABACAAAAAiAAAAZHJzL2Rv&#10;d25yZXYueG1sUEsBAhQAFAAAAAgAh07iQDC7Lsw4AgAAZAQAAA4AAAAAAAAAAQAgAAAAKQEAAGRy&#10;cy9lMm9Eb2MueG1sUEsFBgAAAAAGAAYAWQEAANMFAAAAAA==&#10;">
              <v:fill on="f" focussize="0,0"/>
              <v:stroke on="f" weight="0.5pt"/>
              <v:imagedata o:title=""/>
              <o:lock v:ext="edit" aspectratio="f"/>
              <v:textbox inset="0mm,0mm,0mm,0mm">
                <w:txbxContent>
                  <w:p>
                    <w:pPr>
                      <w:pStyle w:val="2"/>
                      <w:jc w:val="right"/>
                      <w:rPr>
                        <w:sz w:val="28"/>
                        <w:szCs w:val="28"/>
                      </w:rPr>
                    </w:pPr>
                    <w:r>
                      <w:rPr>
                        <w:rStyle w:val="7"/>
                        <w:rFonts w:hint="eastAsia"/>
                        <w:sz w:val="30"/>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32</w:t>
                    </w:r>
                    <w:r>
                      <w:rPr>
                        <w:rFonts w:hint="eastAsia"/>
                        <w:sz w:val="28"/>
                        <w:szCs w:val="28"/>
                      </w:rPr>
                      <w:fldChar w:fldCharType="end"/>
                    </w:r>
                    <w:r>
                      <w:rPr>
                        <w:rStyle w:val="7"/>
                        <w:rFonts w:hint="eastAsia"/>
                        <w:sz w:val="3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86EFC"/>
    <w:rsid w:val="00E87050"/>
    <w:rsid w:val="061F1D21"/>
    <w:rsid w:val="06BF067B"/>
    <w:rsid w:val="0B386EFC"/>
    <w:rsid w:val="1501199F"/>
    <w:rsid w:val="169168C6"/>
    <w:rsid w:val="19221F93"/>
    <w:rsid w:val="220A5CE2"/>
    <w:rsid w:val="28D30F54"/>
    <w:rsid w:val="2B83202D"/>
    <w:rsid w:val="2BF94A35"/>
    <w:rsid w:val="2DC145A9"/>
    <w:rsid w:val="333C2172"/>
    <w:rsid w:val="3E19132F"/>
    <w:rsid w:val="431C3D05"/>
    <w:rsid w:val="4B672CA6"/>
    <w:rsid w:val="4F571976"/>
    <w:rsid w:val="57D3563D"/>
    <w:rsid w:val="599C318D"/>
    <w:rsid w:val="5BD71558"/>
    <w:rsid w:val="682724F0"/>
    <w:rsid w:val="71E72DD9"/>
    <w:rsid w:val="7B2A7392"/>
    <w:rsid w:val="7D10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rPr>
      <w:sz w:val="28"/>
    </w:rPr>
  </w:style>
  <w:style w:type="character" w:customStyle="1" w:styleId="8">
    <w:name w:val="font01"/>
    <w:basedOn w:val="6"/>
    <w:uiPriority w:val="0"/>
    <w:rPr>
      <w:rFonts w:ascii="方正黑体_GBK" w:hAnsi="方正黑体_GBK" w:eastAsia="方正黑体_GBK" w:cs="方正黑体_GBK"/>
      <w:color w:val="000000"/>
      <w:sz w:val="20"/>
      <w:szCs w:val="20"/>
      <w:u w:val="none"/>
    </w:rPr>
  </w:style>
  <w:style w:type="character" w:customStyle="1" w:styleId="9">
    <w:name w:val="font51"/>
    <w:basedOn w:val="6"/>
    <w:qFormat/>
    <w:uiPriority w:val="0"/>
    <w:rPr>
      <w:rFonts w:hint="default" w:ascii="Times New Roman" w:hAnsi="Times New Roman" w:cs="Times New Roman"/>
      <w:color w:val="000000"/>
      <w:sz w:val="20"/>
      <w:szCs w:val="20"/>
      <w:u w:val="none"/>
    </w:rPr>
  </w:style>
  <w:style w:type="character" w:customStyle="1" w:styleId="10">
    <w:name w:val="font71"/>
    <w:basedOn w:val="6"/>
    <w:qFormat/>
    <w:uiPriority w:val="0"/>
    <w:rPr>
      <w:rFonts w:hint="eastAsia" w:ascii="方正黑体_GBK" w:hAnsi="方正黑体_GBK" w:eastAsia="方正黑体_GBK" w:cs="方正黑体_GBK"/>
      <w:color w:val="000000"/>
      <w:sz w:val="20"/>
      <w:szCs w:val="20"/>
      <w:u w:val="none"/>
    </w:rPr>
  </w:style>
  <w:style w:type="character" w:customStyle="1" w:styleId="11">
    <w:name w:val="font61"/>
    <w:basedOn w:val="6"/>
    <w:qFormat/>
    <w:uiPriority w:val="0"/>
    <w:rPr>
      <w:rFonts w:hint="default" w:ascii="Times New Roman" w:hAnsi="Times New Roman" w:cs="Times New Roman"/>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101"/>
    <w:basedOn w:val="6"/>
    <w:uiPriority w:val="0"/>
    <w:rPr>
      <w:rFonts w:hint="eastAsia" w:ascii="宋体" w:hAnsi="宋体" w:eastAsia="宋体" w:cs="宋体"/>
      <w:color w:val="000000"/>
      <w:sz w:val="16"/>
      <w:szCs w:val="16"/>
      <w:u w:val="none"/>
    </w:rPr>
  </w:style>
  <w:style w:type="character" w:customStyle="1" w:styleId="14">
    <w:name w:val="font81"/>
    <w:basedOn w:val="6"/>
    <w:qFormat/>
    <w:uiPriority w:val="0"/>
    <w:rPr>
      <w:rFonts w:hint="eastAsia" w:ascii="仿宋" w:hAnsi="仿宋" w:eastAsia="仿宋" w:cs="仿宋"/>
      <w:b/>
      <w:bCs/>
      <w:color w:val="000000"/>
      <w:sz w:val="16"/>
      <w:szCs w:val="16"/>
      <w:u w:val="none"/>
    </w:rPr>
  </w:style>
  <w:style w:type="character" w:customStyle="1" w:styleId="15">
    <w:name w:val="font111"/>
    <w:basedOn w:val="6"/>
    <w:qFormat/>
    <w:uiPriority w:val="0"/>
    <w:rPr>
      <w:rFonts w:hint="eastAsia" w:ascii="仿宋" w:hAnsi="仿宋" w:eastAsia="仿宋" w:cs="仿宋"/>
      <w:color w:val="000000"/>
      <w:sz w:val="16"/>
      <w:szCs w:val="16"/>
      <w:u w:val="none"/>
    </w:rPr>
  </w:style>
  <w:style w:type="character" w:customStyle="1" w:styleId="16">
    <w:name w:val="font41"/>
    <w:basedOn w:val="6"/>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2020-03-30T03:33:00Z</dcterms:created>
  <dc:creator>▲△△▲轻橛▲△△▲</dc:creator>
  <cp:lastModifiedBy>郭敏(l088)</cp:lastModifiedBy>
  <cp:lastPrinted>2021-04-09T04:03:15Z</cp:lastPrinted>
  <dcterms:modified xsi:type="dcterms:W3CDTF">2021-04-09T04:06:10Z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86E511ECF7F74DE7A30B4BD09373FE80</vt:lpwstr>
  </property>
</Properties>
</file>